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4857" w:rsidRDefault="004823A3" w:rsidP="004823A3">
      <w:pPr>
        <w:jc w:val="center"/>
      </w:pPr>
      <w:r>
        <w:rPr>
          <w:b/>
        </w:rPr>
        <w:t xml:space="preserve">Dokumentacja </w:t>
      </w:r>
      <w:r w:rsidR="002C61B3">
        <w:rPr>
          <w:b/>
        </w:rPr>
        <w:t xml:space="preserve">użytkowa </w:t>
      </w:r>
      <w:r>
        <w:rPr>
          <w:b/>
        </w:rPr>
        <w:t xml:space="preserve">programu </w:t>
      </w:r>
      <w:proofErr w:type="spellStart"/>
      <w:r>
        <w:rPr>
          <w:b/>
        </w:rPr>
        <w:t>OpenCVPingPoint</w:t>
      </w:r>
      <w:proofErr w:type="spellEnd"/>
      <w:r w:rsidR="005C5F66">
        <w:rPr>
          <w:b/>
        </w:rPr>
        <w:t xml:space="preserve"> (C++)</w:t>
      </w:r>
    </w:p>
    <w:p w:rsidR="004823A3" w:rsidRDefault="004823A3" w:rsidP="004823A3">
      <w:pPr>
        <w:jc w:val="center"/>
      </w:pPr>
      <w:r>
        <w:t>Wchodzący w skład projektu zespołu nr 10: „</w:t>
      </w:r>
      <w:proofErr w:type="spellStart"/>
      <w:r>
        <w:t>PingPoint</w:t>
      </w:r>
      <w:proofErr w:type="spellEnd"/>
      <w:r>
        <w:t>”</w:t>
      </w:r>
    </w:p>
    <w:p w:rsidR="004823A3" w:rsidRDefault="004823A3" w:rsidP="004823A3">
      <w:pPr>
        <w:jc w:val="center"/>
      </w:pPr>
    </w:p>
    <w:p w:rsidR="004823A3" w:rsidRDefault="004823A3" w:rsidP="004823A3">
      <w:r>
        <w:t xml:space="preserve">Zadaniem programu </w:t>
      </w:r>
      <w:proofErr w:type="spellStart"/>
      <w:r>
        <w:t>OpenCVPingPoint</w:t>
      </w:r>
      <w:proofErr w:type="spellEnd"/>
      <w:r>
        <w:t xml:space="preserve"> jest przetwarzanie obrazu odtwarzanego w czasie rzeczywistym, oraz umożliwienie automatycznego zaliczania punktów w zależności od sytuacji na stole. Program jest bezpośrednio powiązany z aplikacją C#, porozumiewając się w celu wskazania która strona otrzymała punkt.</w:t>
      </w:r>
      <w:r w:rsidR="00607ABE">
        <w:t xml:space="preserve"> Program może analizować albo obraz podpiętej kamery internetowej do komputera, albo podany plik wideo, z uprzednio nagraną rozgrywką.</w:t>
      </w:r>
    </w:p>
    <w:p w:rsidR="00063B68" w:rsidRDefault="00063B68" w:rsidP="004823A3"/>
    <w:p w:rsidR="00063B68" w:rsidRPr="00063B68" w:rsidRDefault="00063B68" w:rsidP="004823A3">
      <w:r>
        <w:t xml:space="preserve">Program zakłada że kolor piłki pingpongowej jest </w:t>
      </w:r>
      <w:r>
        <w:rPr>
          <w:b/>
        </w:rPr>
        <w:t>pomarańczowy</w:t>
      </w:r>
      <w:r w:rsidR="00D26B6B">
        <w:rPr>
          <w:b/>
        </w:rPr>
        <w:t xml:space="preserve">, </w:t>
      </w:r>
      <w:r w:rsidR="00D26B6B">
        <w:t xml:space="preserve">lecz jeżeli jest to konieczne, może on również pracować z piłką </w:t>
      </w:r>
      <w:r w:rsidR="00D26B6B">
        <w:rPr>
          <w:b/>
        </w:rPr>
        <w:t xml:space="preserve">białą, </w:t>
      </w:r>
      <w:r w:rsidR="00D26B6B">
        <w:t>lecz nie gwarantujemy poprawności działania</w:t>
      </w:r>
      <w:r>
        <w:t>.</w:t>
      </w:r>
    </w:p>
    <w:p w:rsidR="004823A3" w:rsidRDefault="004823A3" w:rsidP="004823A3"/>
    <w:p w:rsidR="00607ABE" w:rsidRDefault="004823A3" w:rsidP="004823A3">
      <w:r>
        <w:t xml:space="preserve">Program został napisany w środowisku Visual Studio </w:t>
      </w:r>
      <w:r w:rsidR="00607ABE">
        <w:t xml:space="preserve">Community </w:t>
      </w:r>
      <w:r>
        <w:t xml:space="preserve">2017, korzystając z biblioteki </w:t>
      </w:r>
      <w:proofErr w:type="spellStart"/>
      <w:r>
        <w:t>OpenCV</w:t>
      </w:r>
      <w:proofErr w:type="spellEnd"/>
      <w:r>
        <w:t xml:space="preserve"> w wersji 3.4.1. </w:t>
      </w:r>
      <w:r w:rsidR="00607ABE">
        <w:t xml:space="preserve">Program </w:t>
      </w:r>
      <w:r w:rsidR="00C94DDE">
        <w:t xml:space="preserve">został skompilowany </w:t>
      </w:r>
      <w:r w:rsidR="00607ABE">
        <w:t xml:space="preserve">w trybie </w:t>
      </w:r>
      <w:proofErr w:type="spellStart"/>
      <w:r w:rsidR="00607ABE" w:rsidRPr="00607ABE">
        <w:rPr>
          <w:b/>
        </w:rPr>
        <w:t>Release</w:t>
      </w:r>
      <w:proofErr w:type="spellEnd"/>
      <w:r w:rsidR="00607ABE">
        <w:t xml:space="preserve">, oraz jako program </w:t>
      </w:r>
      <w:r w:rsidR="00607ABE" w:rsidRPr="00607ABE">
        <w:rPr>
          <w:b/>
        </w:rPr>
        <w:t>64-bitowy</w:t>
      </w:r>
      <w:r w:rsidR="00607ABE">
        <w:t>.</w:t>
      </w:r>
      <w:r w:rsidR="005C5F66">
        <w:t xml:space="preserve"> Użytym językiem programowania jest </w:t>
      </w:r>
      <w:r w:rsidR="005C5F66" w:rsidRPr="005C5F66">
        <w:rPr>
          <w:b/>
        </w:rPr>
        <w:t>C++.</w:t>
      </w:r>
    </w:p>
    <w:p w:rsidR="004823A3" w:rsidRDefault="004823A3" w:rsidP="004823A3">
      <w:r>
        <w:t>Składa się tylko z jednego pliku: „OpenCVPingPoint.cpp” zawierający całość działania programu.</w:t>
      </w:r>
      <w:r w:rsidR="00C94DDE">
        <w:t xml:space="preserve"> Każda linia kodu w tym pliku została</w:t>
      </w:r>
      <w:r w:rsidR="00651C17">
        <w:t xml:space="preserve"> szczegółowo skomentowana</w:t>
      </w:r>
      <w:r w:rsidR="00C94DDE">
        <w:t xml:space="preserve"> w celu łatwiejszego napisana szczegółowej dokumentacji</w:t>
      </w:r>
      <w:r w:rsidR="00651C17">
        <w:t>.</w:t>
      </w:r>
    </w:p>
    <w:p w:rsidR="004823A3" w:rsidRDefault="004823A3" w:rsidP="004823A3"/>
    <w:p w:rsidR="004823A3" w:rsidRPr="00D26B6B" w:rsidRDefault="004823A3" w:rsidP="00D26B6B">
      <w:r>
        <w:t xml:space="preserve">Aby uruchomić aplikację </w:t>
      </w:r>
      <w:proofErr w:type="spellStart"/>
      <w:r>
        <w:t>OpenCVPingPoint</w:t>
      </w:r>
      <w:proofErr w:type="spellEnd"/>
      <w:r>
        <w:t xml:space="preserve">, należy </w:t>
      </w:r>
      <w:r w:rsidR="00D26B6B">
        <w:t xml:space="preserve">spełnić następujące </w:t>
      </w:r>
      <w:r w:rsidR="00D26B6B">
        <w:rPr>
          <w:rStyle w:val="shorttext"/>
        </w:rPr>
        <w:t>wymagania wstępne</w:t>
      </w:r>
      <w:r>
        <w:rPr>
          <w:b/>
        </w:rPr>
        <w:t>:</w:t>
      </w:r>
    </w:p>
    <w:p w:rsidR="004823A3" w:rsidRDefault="004823A3" w:rsidP="004823A3">
      <w:pPr>
        <w:jc w:val="both"/>
        <w:rPr>
          <w:b/>
        </w:rPr>
      </w:pPr>
    </w:p>
    <w:p w:rsidR="00D26B6B" w:rsidRDefault="004823A3" w:rsidP="00D26B6B">
      <w:pPr>
        <w:jc w:val="center"/>
      </w:pPr>
      <w:r>
        <w:rPr>
          <w:b/>
        </w:rPr>
        <w:t xml:space="preserve">1 – </w:t>
      </w:r>
      <w:r w:rsidR="00D26B6B">
        <w:rPr>
          <w:b/>
        </w:rPr>
        <w:t>plik „</w:t>
      </w:r>
      <w:r w:rsidR="00D26B6B" w:rsidRPr="00D26B6B">
        <w:rPr>
          <w:b/>
        </w:rPr>
        <w:t>opencv_world341.dll</w:t>
      </w:r>
      <w:r w:rsidR="00D26B6B">
        <w:rPr>
          <w:b/>
        </w:rPr>
        <w:t xml:space="preserve">” </w:t>
      </w:r>
      <w:r w:rsidR="00D26B6B">
        <w:t xml:space="preserve">– główna biblioteka </w:t>
      </w:r>
      <w:proofErr w:type="spellStart"/>
      <w:r w:rsidR="00D26B6B">
        <w:t>OpenCV</w:t>
      </w:r>
      <w:proofErr w:type="spellEnd"/>
      <w:r w:rsidR="00D26B6B">
        <w:t xml:space="preserve">, jest dostępna z oficjalnej strony </w:t>
      </w:r>
      <w:proofErr w:type="spellStart"/>
      <w:r w:rsidR="00D26B6B">
        <w:t>OpenCV</w:t>
      </w:r>
      <w:proofErr w:type="spellEnd"/>
      <w:r w:rsidR="00D26B6B">
        <w:t xml:space="preserve">. Ściągamy „Win </w:t>
      </w:r>
      <w:proofErr w:type="spellStart"/>
      <w:r w:rsidR="00D26B6B">
        <w:t>pack</w:t>
      </w:r>
      <w:proofErr w:type="spellEnd"/>
      <w:r w:rsidR="00D26B6B">
        <w:t xml:space="preserve">” w wersji 3.4.1 tutaj </w:t>
      </w:r>
      <w:hyperlink r:id="rId5" w:history="1">
        <w:r w:rsidR="00D26B6B" w:rsidRPr="0050019B">
          <w:rPr>
            <w:rStyle w:val="Hipercze"/>
          </w:rPr>
          <w:t>https://opencv.org/releases.html</w:t>
        </w:r>
      </w:hyperlink>
      <w:r w:rsidR="00D26B6B">
        <w:t>, następnie go</w:t>
      </w:r>
      <w:r w:rsidR="00711BD1">
        <w:t xml:space="preserve"> rozpakowujemy</w:t>
      </w:r>
      <w:r w:rsidR="00D26B6B">
        <w:t>.</w:t>
      </w:r>
    </w:p>
    <w:p w:rsidR="004823A3" w:rsidRPr="00711BD1" w:rsidRDefault="00D26B6B" w:rsidP="00D26B6B">
      <w:pPr>
        <w:jc w:val="center"/>
      </w:pPr>
      <w:r>
        <w:t xml:space="preserve">Plik znajduje się w katalogu </w:t>
      </w:r>
      <w:proofErr w:type="spellStart"/>
      <w:r w:rsidRPr="00D26B6B">
        <w:rPr>
          <w:b/>
        </w:rPr>
        <w:t>opencv</w:t>
      </w:r>
      <w:proofErr w:type="spellEnd"/>
      <w:r w:rsidRPr="00D26B6B">
        <w:rPr>
          <w:b/>
        </w:rPr>
        <w:t>\</w:t>
      </w:r>
      <w:proofErr w:type="spellStart"/>
      <w:r w:rsidRPr="00D26B6B">
        <w:rPr>
          <w:b/>
        </w:rPr>
        <w:t>build</w:t>
      </w:r>
      <w:proofErr w:type="spellEnd"/>
      <w:r w:rsidRPr="00D26B6B">
        <w:rPr>
          <w:b/>
        </w:rPr>
        <w:t>\x64\vc15\bin</w:t>
      </w:r>
      <w:r w:rsidR="00711BD1">
        <w:rPr>
          <w:b/>
        </w:rPr>
        <w:t xml:space="preserve">. </w:t>
      </w:r>
      <w:r w:rsidR="00711BD1">
        <w:t>Kopiujemy go do lokalizacji aplikacji.</w:t>
      </w:r>
    </w:p>
    <w:p w:rsidR="00607ABE" w:rsidRDefault="00607ABE" w:rsidP="004823A3">
      <w:pPr>
        <w:jc w:val="both"/>
      </w:pPr>
    </w:p>
    <w:p w:rsidR="00D26B6B" w:rsidRDefault="00607ABE" w:rsidP="00D26B6B">
      <w:pPr>
        <w:jc w:val="center"/>
      </w:pPr>
      <w:r>
        <w:rPr>
          <w:b/>
        </w:rPr>
        <w:t xml:space="preserve">2 – </w:t>
      </w:r>
      <w:r w:rsidR="00D26B6B">
        <w:rPr>
          <w:b/>
        </w:rPr>
        <w:t>V</w:t>
      </w:r>
      <w:r w:rsidR="00D26B6B" w:rsidRPr="00D26B6B">
        <w:rPr>
          <w:b/>
        </w:rPr>
        <w:t xml:space="preserve">isual </w:t>
      </w:r>
      <w:r w:rsidR="00D26B6B">
        <w:rPr>
          <w:b/>
        </w:rPr>
        <w:t>S</w:t>
      </w:r>
      <w:r w:rsidR="00D26B6B" w:rsidRPr="00D26B6B">
        <w:rPr>
          <w:b/>
        </w:rPr>
        <w:t xml:space="preserve">tudio 2017 x64 </w:t>
      </w:r>
      <w:proofErr w:type="spellStart"/>
      <w:r w:rsidR="00D26B6B">
        <w:rPr>
          <w:b/>
        </w:rPr>
        <w:t>R</w:t>
      </w:r>
      <w:r w:rsidR="00D26B6B" w:rsidRPr="00D26B6B">
        <w:rPr>
          <w:b/>
        </w:rPr>
        <w:t>edistributable</w:t>
      </w:r>
      <w:proofErr w:type="spellEnd"/>
      <w:r w:rsidR="00D26B6B">
        <w:rPr>
          <w:b/>
        </w:rPr>
        <w:t xml:space="preserve"> – </w:t>
      </w:r>
      <w:r w:rsidR="00D26B6B">
        <w:t xml:space="preserve">biblioteki Visual Studio (m.in. plik </w:t>
      </w:r>
      <w:r w:rsidR="00D26B6B" w:rsidRPr="00D26B6B">
        <w:t>msvcp140.dll</w:t>
      </w:r>
      <w:r w:rsidR="00D26B6B">
        <w:t>),</w:t>
      </w:r>
    </w:p>
    <w:p w:rsidR="00D26B6B" w:rsidRDefault="00D26B6B" w:rsidP="00D26B6B">
      <w:pPr>
        <w:jc w:val="center"/>
      </w:pPr>
      <w:r>
        <w:t xml:space="preserve">ściągamy je tutaj i instalujemy: </w:t>
      </w:r>
      <w:hyperlink r:id="rId6" w:history="1">
        <w:r w:rsidRPr="0050019B">
          <w:rPr>
            <w:rStyle w:val="Hipercze"/>
          </w:rPr>
          <w:t>https://aka.ms/vs/15/release/vc_redist.x64.exe</w:t>
        </w:r>
      </w:hyperlink>
    </w:p>
    <w:p w:rsidR="00D26B6B" w:rsidRDefault="00D26B6B" w:rsidP="00D26B6B">
      <w:pPr>
        <w:jc w:val="center"/>
      </w:pPr>
    </w:p>
    <w:p w:rsidR="00607ABE" w:rsidRPr="00D26B6B" w:rsidRDefault="00D26B6B" w:rsidP="00D26B6B">
      <w:pPr>
        <w:jc w:val="center"/>
      </w:pPr>
      <w:r>
        <w:rPr>
          <w:b/>
        </w:rPr>
        <w:t xml:space="preserve">3 – </w:t>
      </w:r>
      <w:r w:rsidR="00711BD1">
        <w:rPr>
          <w:b/>
        </w:rPr>
        <w:t>u</w:t>
      </w:r>
      <w:r>
        <w:rPr>
          <w:b/>
        </w:rPr>
        <w:t xml:space="preserve">ruchomiona Aplikacja C# </w:t>
      </w:r>
      <w:proofErr w:type="spellStart"/>
      <w:r>
        <w:rPr>
          <w:b/>
        </w:rPr>
        <w:t>PingPoing</w:t>
      </w:r>
      <w:proofErr w:type="spellEnd"/>
      <w:r>
        <w:rPr>
          <w:b/>
        </w:rPr>
        <w:t xml:space="preserve"> w tle </w:t>
      </w:r>
      <w:r>
        <w:t xml:space="preserve">- program nie uruchomi się, jeżeli nie utworzy </w:t>
      </w:r>
      <w:r w:rsidR="00711BD1">
        <w:t>potoku</w:t>
      </w:r>
      <w:r>
        <w:t xml:space="preserve"> z aplikacją C# w celu przesyłania </w:t>
      </w:r>
      <w:r w:rsidR="00711BD1">
        <w:t>sygnałów o zdobytych punktach</w:t>
      </w:r>
      <w:r>
        <w:br/>
      </w:r>
    </w:p>
    <w:p w:rsidR="00711BD1" w:rsidRDefault="00862635" w:rsidP="00862635">
      <w:r>
        <w:t xml:space="preserve">Po uruchomieniu programu </w:t>
      </w:r>
      <w:r w:rsidR="00711BD1">
        <w:t>pokaże się okno wiersza poleceń, które informuje o wszystkich dostępnych opcjach programu, oraz o wykrytych kamerach podpiętych do komputera i przypisanych do nich numerów ID :</w:t>
      </w:r>
      <w:r w:rsidR="001F55A1">
        <w:rPr>
          <w:noProof/>
        </w:rPr>
        <w:drawing>
          <wp:inline distT="0" distB="0" distL="0" distR="0">
            <wp:extent cx="6929300" cy="1692222"/>
            <wp:effectExtent l="0" t="0" r="5080" b="3810"/>
            <wp:docPr id="6" name="Obraz 6" descr="C:\Users\MrMateczko\Desktop\Przechwytywan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rMateczko\Desktop\Przechwytywani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25880" cy="1715808"/>
                    </a:xfrm>
                    <a:prstGeom prst="rect">
                      <a:avLst/>
                    </a:prstGeom>
                    <a:noFill/>
                    <a:ln>
                      <a:noFill/>
                    </a:ln>
                  </pic:spPr>
                </pic:pic>
              </a:graphicData>
            </a:graphic>
          </wp:inline>
        </w:drawing>
      </w:r>
    </w:p>
    <w:p w:rsidR="00711BD1" w:rsidRDefault="00711BD1" w:rsidP="00862635"/>
    <w:p w:rsidR="00711BD1" w:rsidRDefault="00711BD1" w:rsidP="00862635">
      <w:r>
        <w:t>UWAGA: Program obsługuje maksymalnie 10 podpiętych kamer (ID od 0 do 9), próba uruchomienia kamery o ID większym niż 9, skończy się niepowodzeniem i uruchomieniem innej kamery.</w:t>
      </w:r>
    </w:p>
    <w:p w:rsidR="00711BD1" w:rsidRDefault="00711BD1" w:rsidP="00862635"/>
    <w:p w:rsidR="00711BD1" w:rsidRDefault="00711BD1" w:rsidP="00862635">
      <w:r>
        <w:t>Po podaniu prawidłowego ID Kamery (w naszym przypadku 0) pojawi się pytanie o szerokość i rozdzielczość kam</w:t>
      </w:r>
      <w:r w:rsidR="001F55A1">
        <w:t xml:space="preserve">ery. Zalecamy aby rozdzielczość wynosiła co najmniej 800x600, gdyż niższa rozdzielczość uniemożliwia pokazanie interfejsu </w:t>
      </w:r>
      <w:r w:rsidR="00BA036D">
        <w:t xml:space="preserve">kalibracji </w:t>
      </w:r>
      <w:r w:rsidR="001F55A1">
        <w:t>w całości.</w:t>
      </w:r>
    </w:p>
    <w:p w:rsidR="001F55A1" w:rsidRDefault="001F55A1" w:rsidP="00862635"/>
    <w:p w:rsidR="001F55A1" w:rsidRPr="001F55A1" w:rsidRDefault="001F55A1" w:rsidP="00862635">
      <w:r>
        <w:t>Jeżeli natomiast chcemy pracować na wcześniej nagranym materiale, należy wpisać literkę „</w:t>
      </w:r>
      <w:r>
        <w:rPr>
          <w:b/>
        </w:rPr>
        <w:t xml:space="preserve">w”, </w:t>
      </w:r>
      <w:r>
        <w:t xml:space="preserve">wtedy pojawi się okno dialogowe z możliwością wyboru pliku wideo. Obsługa plików wideo zależy od biblioteki </w:t>
      </w:r>
      <w:proofErr w:type="spellStart"/>
      <w:r>
        <w:t>OpenCV</w:t>
      </w:r>
      <w:proofErr w:type="spellEnd"/>
      <w:r>
        <w:t>, przetestowane zostały filmy z rozszerzeniami *.</w:t>
      </w:r>
      <w:proofErr w:type="spellStart"/>
      <w:r>
        <w:t>avi</w:t>
      </w:r>
      <w:proofErr w:type="spellEnd"/>
      <w:r>
        <w:t>, oraz *.mp4.</w:t>
      </w:r>
    </w:p>
    <w:p w:rsidR="00711BD1" w:rsidRDefault="00711BD1" w:rsidP="00862635"/>
    <w:p w:rsidR="00711BD1" w:rsidRDefault="00711BD1" w:rsidP="00862635"/>
    <w:p w:rsidR="00711BD1" w:rsidRDefault="00711BD1" w:rsidP="00862635"/>
    <w:p w:rsidR="00711BD1" w:rsidRDefault="00711BD1" w:rsidP="00862635"/>
    <w:p w:rsidR="00862635" w:rsidRPr="001F55A1" w:rsidRDefault="00862635" w:rsidP="00862635">
      <w:r>
        <w:t xml:space="preserve"> </w:t>
      </w:r>
      <w:r w:rsidR="001F55A1">
        <w:t xml:space="preserve">Po poprawnym uruchomieniu kamery bądź pliku wideo, pojawią się </w:t>
      </w:r>
      <w:r w:rsidR="001F55A1">
        <w:rPr>
          <w:b/>
        </w:rPr>
        <w:t xml:space="preserve">dwa </w:t>
      </w:r>
      <w:r w:rsidR="001F55A1">
        <w:t>dodatkowe okna:</w:t>
      </w:r>
    </w:p>
    <w:p w:rsidR="00862635" w:rsidRDefault="00862635" w:rsidP="00862635"/>
    <w:p w:rsidR="00862635" w:rsidRDefault="001F55A1" w:rsidP="00862635">
      <w:r>
        <w:rPr>
          <w:b/>
        </w:rPr>
        <w:t>1</w:t>
      </w:r>
      <w:r w:rsidR="00862635">
        <w:rPr>
          <w:b/>
        </w:rPr>
        <w:t xml:space="preserve"> – Obraz na żywo</w:t>
      </w:r>
      <w:r>
        <w:rPr>
          <w:b/>
        </w:rPr>
        <w:t xml:space="preserve"> </w:t>
      </w:r>
      <w:r w:rsidR="00862635">
        <w:rPr>
          <w:b/>
        </w:rPr>
        <w:t xml:space="preserve">– </w:t>
      </w:r>
      <w:r w:rsidR="00862635">
        <w:t>jest to obraz podglądowy mający za zadanie sprawdzić poprawność działania programu podczas spotkania</w:t>
      </w:r>
      <w:r>
        <w:t>, zawiera obraz na żywo kamery/pliku wideo, obraz kalibracji stołu, obraz toru lotu piłki, oraz poglądowe kółka sytuacji na stol2</w:t>
      </w:r>
    </w:p>
    <w:p w:rsidR="00862635" w:rsidRDefault="00862635" w:rsidP="00862635"/>
    <w:p w:rsidR="00862635" w:rsidRDefault="001F55A1" w:rsidP="00862635">
      <w:r>
        <w:rPr>
          <w:b/>
        </w:rPr>
        <w:t>2</w:t>
      </w:r>
      <w:r w:rsidR="00862635">
        <w:t xml:space="preserve"> – </w:t>
      </w:r>
      <w:r>
        <w:rPr>
          <w:b/>
        </w:rPr>
        <w:t>Kalibracja</w:t>
      </w:r>
      <w:r w:rsidR="00862635">
        <w:rPr>
          <w:b/>
        </w:rPr>
        <w:t xml:space="preserve"> </w:t>
      </w:r>
      <w:r w:rsidR="00862635">
        <w:t xml:space="preserve">– zawiera </w:t>
      </w:r>
      <w:r>
        <w:t>obraz kalibracji piłki (jako tło), narzędzia do kalibracji stołu i piłki, oraz włącznik/wyłącznik automatycznego liczenia punktów</w:t>
      </w:r>
    </w:p>
    <w:p w:rsidR="00862635" w:rsidRDefault="00862635" w:rsidP="00862635"/>
    <w:p w:rsidR="00E3156D" w:rsidRDefault="00BA036D" w:rsidP="00862635">
      <w:r>
        <w:t xml:space="preserve">Oba te </w:t>
      </w:r>
      <w:r w:rsidR="00E3156D">
        <w:t>okna</w:t>
      </w:r>
      <w:r>
        <w:t>, można dowolnie</w:t>
      </w:r>
      <w:r w:rsidR="00E3156D">
        <w:t xml:space="preserve"> rozszerzać i zmniejszać.</w:t>
      </w:r>
      <w:r>
        <w:t xml:space="preserve"> Należy zwrócić uwagę, że interfejs okna kalibracji skaluje się wraz z rozmiarem okna, dlatego też należy je rozszerzyć aby przeczytać tam zawarty tekst.</w:t>
      </w:r>
    </w:p>
    <w:p w:rsidR="00BA036D" w:rsidRDefault="00BA036D" w:rsidP="00862635"/>
    <w:p w:rsidR="00BA036D" w:rsidRDefault="00BA036D" w:rsidP="00BA036D">
      <w:r>
        <w:t>Gdy mamy otwarty plik</w:t>
      </w:r>
      <w:r>
        <w:t xml:space="preserve"> </w:t>
      </w:r>
      <w:r>
        <w:rPr>
          <w:b/>
        </w:rPr>
        <w:t>w</w:t>
      </w:r>
      <w:r>
        <w:rPr>
          <w:b/>
        </w:rPr>
        <w:t>ideo</w:t>
      </w:r>
      <w:r>
        <w:t xml:space="preserve"> można naciskać klawisz „</w:t>
      </w:r>
      <w:r>
        <w:rPr>
          <w:b/>
        </w:rPr>
        <w:t xml:space="preserve">p” </w:t>
      </w:r>
      <w:r>
        <w:t xml:space="preserve">aby zatrzymać lub </w:t>
      </w:r>
      <w:r>
        <w:t xml:space="preserve">odtworzyć z powrotem plik </w:t>
      </w:r>
      <w:r>
        <w:t>w</w:t>
      </w:r>
      <w:r>
        <w:t xml:space="preserve">ideo, w celu dokonania kalibracji. Nie działa to zbyt precyzyjnie, trzeba </w:t>
      </w:r>
      <w:r>
        <w:t xml:space="preserve">naciskać klawisz tak długo, </w:t>
      </w:r>
      <w:r>
        <w:t>aż plik wideo się zatrzyma/odtworzy.</w:t>
      </w:r>
      <w:r>
        <w:t xml:space="preserve"> Wynika to z ograniczeń biblioteki </w:t>
      </w:r>
      <w:proofErr w:type="spellStart"/>
      <w:r>
        <w:t>OpenCV</w:t>
      </w:r>
      <w:proofErr w:type="spellEnd"/>
      <w:r>
        <w:t>.</w:t>
      </w:r>
    </w:p>
    <w:p w:rsidR="00BA036D" w:rsidRDefault="00BA036D" w:rsidP="00BA036D"/>
    <w:p w:rsidR="00BA036D" w:rsidRDefault="00BA036D" w:rsidP="00BA036D">
      <w:r>
        <w:t xml:space="preserve">UWAGA: Jeżeli otworzymy plik wideo, w oknie wierszu poleceń, mogą się pojawiać komunikaty typu: </w:t>
      </w:r>
    </w:p>
    <w:p w:rsidR="00BA036D" w:rsidRDefault="00BA036D" w:rsidP="00BA036D">
      <w:r>
        <w:t>„</w:t>
      </w:r>
      <w:proofErr w:type="spellStart"/>
      <w:r>
        <w:t>Failed</w:t>
      </w:r>
      <w:proofErr w:type="spellEnd"/>
      <w:r>
        <w:t xml:space="preserve"> to </w:t>
      </w:r>
      <w:proofErr w:type="spellStart"/>
      <w:r>
        <w:t>parse</w:t>
      </w:r>
      <w:proofErr w:type="spellEnd"/>
      <w:r>
        <w:t xml:space="preserve"> </w:t>
      </w:r>
      <w:proofErr w:type="spellStart"/>
      <w:r>
        <w:t>avi</w:t>
      </w:r>
      <w:proofErr w:type="spellEnd"/>
      <w:r>
        <w:t xml:space="preserve">: index was not </w:t>
      </w:r>
      <w:proofErr w:type="spellStart"/>
      <w:r>
        <w:t>found</w:t>
      </w:r>
      <w:proofErr w:type="spellEnd"/>
    </w:p>
    <w:p w:rsidR="00BA036D" w:rsidRDefault="00BA036D" w:rsidP="00BA036D">
      <w:proofErr w:type="spellStart"/>
      <w:r>
        <w:t>Unexpected</w:t>
      </w:r>
      <w:proofErr w:type="spellEnd"/>
      <w:r>
        <w:t xml:space="preserve"> list </w:t>
      </w:r>
      <w:proofErr w:type="spellStart"/>
      <w:r>
        <w:t>type</w:t>
      </w:r>
      <w:proofErr w:type="spellEnd"/>
      <w:r>
        <w:t xml:space="preserve">. </w:t>
      </w:r>
      <w:proofErr w:type="spellStart"/>
      <w:r>
        <w:t>Expected</w:t>
      </w:r>
      <w:proofErr w:type="spellEnd"/>
      <w:r>
        <w:t xml:space="preserve">: </w:t>
      </w:r>
      <w:proofErr w:type="spellStart"/>
      <w:r>
        <w:t>hdrl</w:t>
      </w:r>
      <w:proofErr w:type="spellEnd"/>
      <w:r>
        <w:t xml:space="preserve">. Got: </w:t>
      </w:r>
      <w:proofErr w:type="spellStart"/>
      <w:r>
        <w:t>movi</w:t>
      </w:r>
      <w:proofErr w:type="spellEnd"/>
      <w:r>
        <w:t>.</w:t>
      </w:r>
      <w:r>
        <w:t xml:space="preserve">” </w:t>
      </w:r>
    </w:p>
    <w:p w:rsidR="00BA036D" w:rsidRDefault="00BA036D" w:rsidP="00BA036D">
      <w:r>
        <w:t>Można je zignorować, nie są to błędy, lecz mało ważne ostrzeżenie nie mające wpływu na działanie programu.</w:t>
      </w:r>
    </w:p>
    <w:p w:rsidR="00BA036D" w:rsidRDefault="00BA036D" w:rsidP="00862635"/>
    <w:p w:rsidR="00063B68" w:rsidRDefault="00862635" w:rsidP="00862635">
      <w:r>
        <w:t>Aby program działał prawidłowo, należy najpierw przygotować odpowiedni</w:t>
      </w:r>
      <w:r w:rsidR="00063B68">
        <w:t>e ujęcie</w:t>
      </w:r>
      <w:r w:rsidR="00E3156D">
        <w:t xml:space="preserve"> do kalibracji</w:t>
      </w:r>
      <w:r w:rsidR="00063B68">
        <w:t xml:space="preserve">, </w:t>
      </w:r>
      <w:r w:rsidR="00BA036D">
        <w:t xml:space="preserve">które będzie widoczne w obrazie na żywo, </w:t>
      </w:r>
      <w:r w:rsidR="00063B68">
        <w:t>oto przykład którym należy się kierować:</w:t>
      </w:r>
    </w:p>
    <w:p w:rsidR="00BA036D" w:rsidRDefault="00BA036D" w:rsidP="00862635"/>
    <w:p w:rsidR="00E3156D" w:rsidRDefault="00BA036D" w:rsidP="00862635">
      <w:r>
        <w:rPr>
          <w:noProof/>
        </w:rPr>
        <w:drawing>
          <wp:inline distT="0" distB="0" distL="0" distR="0" wp14:anchorId="4C03481F" wp14:editId="34F2A0F5">
            <wp:extent cx="6679152" cy="4578824"/>
            <wp:effectExtent l="0" t="0" r="7620" b="0"/>
            <wp:docPr id="7" name="Obraz 7" descr="C:\Users\MrMateczko\Desktop\nagrw1.avi_snapshot_0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rMateczko\Desktop\nagrw1.avi_snapshot_00.0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17844" cy="4605349"/>
                    </a:xfrm>
                    <a:prstGeom prst="rect">
                      <a:avLst/>
                    </a:prstGeom>
                    <a:noFill/>
                    <a:ln>
                      <a:noFill/>
                    </a:ln>
                  </pic:spPr>
                </pic:pic>
              </a:graphicData>
            </a:graphic>
          </wp:inline>
        </w:drawing>
      </w:r>
    </w:p>
    <w:p w:rsidR="00BA036D" w:rsidRDefault="00BA036D" w:rsidP="00862635"/>
    <w:p w:rsidR="00063B68" w:rsidRPr="00BA036D" w:rsidRDefault="00063B68" w:rsidP="00862635">
      <w:pPr>
        <w:rPr>
          <w:b/>
        </w:rPr>
      </w:pPr>
      <w:r w:rsidRPr="00BA036D">
        <w:rPr>
          <w:b/>
        </w:rPr>
        <w:lastRenderedPageBreak/>
        <w:t>Ważne elementy</w:t>
      </w:r>
      <w:r w:rsidR="00BA036D" w:rsidRPr="00BA036D">
        <w:rPr>
          <w:b/>
        </w:rPr>
        <w:t xml:space="preserve"> ujęcia</w:t>
      </w:r>
      <w:r w:rsidRPr="00BA036D">
        <w:rPr>
          <w:b/>
        </w:rPr>
        <w:t>:</w:t>
      </w:r>
    </w:p>
    <w:p w:rsidR="00BA036D" w:rsidRDefault="00BA036D" w:rsidP="00862635">
      <w:r>
        <w:t>- stół widoczny bokiem</w:t>
      </w:r>
    </w:p>
    <w:p w:rsidR="00063B68" w:rsidRDefault="00063B68" w:rsidP="00862635">
      <w:r>
        <w:t>- wyraźny kontrast pomiędzy piłką a resztą obrazu</w:t>
      </w:r>
    </w:p>
    <w:p w:rsidR="00063B68" w:rsidRDefault="00063B68" w:rsidP="00862635">
      <w:r>
        <w:t>- jak najmniejsza ilość szumów</w:t>
      </w:r>
    </w:p>
    <w:p w:rsidR="00063B68" w:rsidRDefault="00063B68" w:rsidP="00862635">
      <w:r>
        <w:t>- brak elementów o podobnym kolorze do piłki</w:t>
      </w:r>
    </w:p>
    <w:p w:rsidR="00E3156D" w:rsidRDefault="00E3156D" w:rsidP="00862635">
      <w:r>
        <w:t>- wyraźnie widoczna piłka na stole</w:t>
      </w:r>
    </w:p>
    <w:p w:rsidR="00BA036D" w:rsidRDefault="00BA036D" w:rsidP="00862635">
      <w:r>
        <w:t>- wyraźnie widoczne brzegi stołu</w:t>
      </w:r>
    </w:p>
    <w:p w:rsidR="00BA036D" w:rsidRDefault="00BA036D" w:rsidP="00862635">
      <w:r>
        <w:t>- brak źródeł światła (lampy, żarówki)</w:t>
      </w:r>
    </w:p>
    <w:p w:rsidR="00E3156D" w:rsidRDefault="00E3156D" w:rsidP="00862635"/>
    <w:p w:rsidR="00156548" w:rsidRDefault="00E3156D" w:rsidP="00156548">
      <w:r>
        <w:t xml:space="preserve">Należy zwrócić uwagę, że w zależności od </w:t>
      </w:r>
      <w:r w:rsidR="00156548">
        <w:t xml:space="preserve">mocy komputera, </w:t>
      </w:r>
      <w:r>
        <w:t xml:space="preserve">rozdzielczości </w:t>
      </w:r>
      <w:r w:rsidR="00156548">
        <w:t xml:space="preserve">filmu, oraz jego liczby klatek na sekundę, płynność obrazu </w:t>
      </w:r>
      <w:r w:rsidR="00210900">
        <w:t>na żywo</w:t>
      </w:r>
      <w:r w:rsidR="009C2096">
        <w:t xml:space="preserve"> </w:t>
      </w:r>
      <w:r w:rsidR="00156548">
        <w:t>nie może być zagwarantowana. Wynika to z ciągłej obróbki odczytywanych klatek kamery/pl</w:t>
      </w:r>
      <w:r w:rsidR="00BA036D">
        <w:t xml:space="preserve">iku wideo w czasie rzeczywistym i jest ograniczeniem biblioteki </w:t>
      </w:r>
      <w:proofErr w:type="spellStart"/>
      <w:r w:rsidR="00BA036D">
        <w:t>OpenCV</w:t>
      </w:r>
      <w:proofErr w:type="spellEnd"/>
      <w:r w:rsidR="00BA036D">
        <w:t>.</w:t>
      </w:r>
    </w:p>
    <w:p w:rsidR="00156548" w:rsidRDefault="00156548" w:rsidP="00156548"/>
    <w:p w:rsidR="00156548" w:rsidRDefault="00E3156D" w:rsidP="00156548">
      <w:r>
        <w:t xml:space="preserve">Gdy już mamy odpowiednie ujęcie, możemy przejść do </w:t>
      </w:r>
      <w:r w:rsidRPr="00156548">
        <w:rPr>
          <w:b/>
        </w:rPr>
        <w:t>kalibracji</w:t>
      </w:r>
      <w:r>
        <w:t>:</w:t>
      </w:r>
    </w:p>
    <w:p w:rsidR="00156548" w:rsidRDefault="00156548" w:rsidP="00156548"/>
    <w:p w:rsidR="00210900" w:rsidRDefault="00210900" w:rsidP="005F1C22">
      <w:pPr>
        <w:pStyle w:val="Akapitzlist"/>
        <w:numPr>
          <w:ilvl w:val="0"/>
          <w:numId w:val="6"/>
        </w:numPr>
      </w:pPr>
      <w:r>
        <w:t>N</w:t>
      </w:r>
      <w:r w:rsidR="00E3156D">
        <w:t xml:space="preserve">ależy </w:t>
      </w:r>
      <w:r>
        <w:t xml:space="preserve">zacząć od </w:t>
      </w:r>
      <w:r w:rsidRPr="005F1C22">
        <w:rPr>
          <w:b/>
        </w:rPr>
        <w:t>kalibracji stołu</w:t>
      </w:r>
      <w:r>
        <w:t>. Instrukcje zawarte są w oknie kalibracji po jego lewej stronie.</w:t>
      </w:r>
    </w:p>
    <w:p w:rsidR="00210900" w:rsidRDefault="00210900" w:rsidP="00210900">
      <w:pPr>
        <w:ind w:left="708"/>
      </w:pPr>
      <w:r>
        <w:t>Kalibracja będzie tym łatwiejsza, im stół jest bardziej prosty.</w:t>
      </w:r>
      <w:r w:rsidR="000B1AC2">
        <w:t xml:space="preserve"> Lewa strona stołu powinna być obejmowana przez </w:t>
      </w:r>
      <w:r w:rsidR="000B1AC2">
        <w:t>zielononiebie</w:t>
      </w:r>
      <w:r w:rsidR="000B1AC2">
        <w:t>ski prostokąt, prawa strona przez różowy prostokąt</w:t>
      </w:r>
    </w:p>
    <w:p w:rsidR="005F1C22" w:rsidRDefault="00210900" w:rsidP="005F1C22">
      <w:pPr>
        <w:pStyle w:val="Akapitzlist"/>
      </w:pPr>
      <w:r>
        <w:t>Po wykonaniu podanych instrukcji, kalibracja stołu wyglądać w następujący sposób:</w:t>
      </w:r>
    </w:p>
    <w:p w:rsidR="00210900" w:rsidRDefault="00210900" w:rsidP="00E3156D">
      <w:pPr>
        <w:rPr>
          <w:noProof/>
        </w:rPr>
      </w:pPr>
    </w:p>
    <w:p w:rsidR="00210900" w:rsidRDefault="00210900" w:rsidP="00210900">
      <w:pPr>
        <w:rPr>
          <w:noProof/>
        </w:rPr>
      </w:pPr>
      <w:r>
        <w:rPr>
          <w:noProof/>
        </w:rPr>
        <w:drawing>
          <wp:inline distT="0" distB="0" distL="0" distR="0" wp14:anchorId="52C5E7F4" wp14:editId="0D60636B">
            <wp:extent cx="6937715" cy="3814549"/>
            <wp:effectExtent l="0" t="0" r="0" b="0"/>
            <wp:docPr id="8" name="Obraz 8" descr="C:\Users\MrMateczko\Desktop\kalibracjastol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rMateczko\Desktop\kalibracjastolu.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950300" cy="3821468"/>
                    </a:xfrm>
                    <a:prstGeom prst="rect">
                      <a:avLst/>
                    </a:prstGeom>
                    <a:noFill/>
                    <a:ln>
                      <a:noFill/>
                    </a:ln>
                  </pic:spPr>
                </pic:pic>
              </a:graphicData>
            </a:graphic>
          </wp:inline>
        </w:drawing>
      </w:r>
    </w:p>
    <w:p w:rsidR="005F1C22" w:rsidRDefault="005F1C22" w:rsidP="00210900">
      <w:pPr>
        <w:rPr>
          <w:noProof/>
        </w:rPr>
      </w:pPr>
    </w:p>
    <w:p w:rsidR="005F1C22" w:rsidRDefault="005F1C22" w:rsidP="005F1C22">
      <w:pPr>
        <w:pStyle w:val="Akapitzlist"/>
        <w:numPr>
          <w:ilvl w:val="0"/>
          <w:numId w:val="6"/>
        </w:numPr>
      </w:pPr>
      <w:r>
        <w:t>Następnie zaczynamy od</w:t>
      </w:r>
      <w:r w:rsidR="00E3156D">
        <w:t xml:space="preserve"> </w:t>
      </w:r>
      <w:r>
        <w:rPr>
          <w:b/>
        </w:rPr>
        <w:t>k</w:t>
      </w:r>
      <w:r w:rsidR="00E3156D" w:rsidRPr="005F1C22">
        <w:rPr>
          <w:b/>
        </w:rPr>
        <w:t>alibracja piłki</w:t>
      </w:r>
      <w:r>
        <w:rPr>
          <w:b/>
        </w:rPr>
        <w:t>.</w:t>
      </w:r>
      <w:r w:rsidR="00E3156D" w:rsidRPr="005F1C22">
        <w:rPr>
          <w:b/>
        </w:rPr>
        <w:t xml:space="preserve"> </w:t>
      </w:r>
      <w:r>
        <w:t>Połóż piłkę na stole nieruchomo, upewnij się że kadr jest nieruchomy. Po prawej stronie znajduje się sześć suwaków. Początkowo zalecamy ustawić suwaki w ten sposób, aby tło było całe białe, czyli wartości suwaków powinny być na przemian najmniejsze oraz największe, tak jak na poniższym przykładzie (0, 179, 0, 255, 0, 255), będą to wartości początkowe:</w:t>
      </w:r>
    </w:p>
    <w:p w:rsidR="005F1C22" w:rsidRDefault="005F1C22" w:rsidP="005F1C22">
      <w:pPr>
        <w:pStyle w:val="Akapitzlist"/>
      </w:pPr>
    </w:p>
    <w:p w:rsidR="005F1C22" w:rsidRDefault="005F1C22" w:rsidP="005F1C22">
      <w:pPr>
        <w:pStyle w:val="Akapitzlist"/>
      </w:pPr>
    </w:p>
    <w:p w:rsidR="005F1C22" w:rsidRDefault="005F1C22" w:rsidP="005F1C22">
      <w:r>
        <w:rPr>
          <w:noProof/>
        </w:rPr>
        <w:lastRenderedPageBreak/>
        <w:drawing>
          <wp:inline distT="0" distB="0" distL="0" distR="0" wp14:anchorId="3FD78D63" wp14:editId="4B57F0F8">
            <wp:extent cx="6639560" cy="3609975"/>
            <wp:effectExtent l="0" t="0" r="8890" b="9525"/>
            <wp:docPr id="9" name="Obraz 9" descr="C:\Users\MrMateczko\Desktop\kad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rMateczko\Desktop\kadr.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39560" cy="3609975"/>
                    </a:xfrm>
                    <a:prstGeom prst="rect">
                      <a:avLst/>
                    </a:prstGeom>
                    <a:noFill/>
                    <a:ln>
                      <a:noFill/>
                    </a:ln>
                  </pic:spPr>
                </pic:pic>
              </a:graphicData>
            </a:graphic>
          </wp:inline>
        </w:drawing>
      </w:r>
    </w:p>
    <w:p w:rsidR="005F1C22" w:rsidRDefault="005F1C22" w:rsidP="000D4B8A">
      <w:pPr>
        <w:ind w:firstLine="708"/>
      </w:pPr>
      <w:r>
        <w:t xml:space="preserve">Gdy już mamy taką sytuację, należy przesuwać suwaki w </w:t>
      </w:r>
      <w:r w:rsidR="00E3156D">
        <w:t xml:space="preserve">taki sposób, aby widoczny </w:t>
      </w:r>
      <w:r>
        <w:t>w tle obraz</w:t>
      </w:r>
      <w:r w:rsidR="00E3156D">
        <w:t xml:space="preserve"> zawierał </w:t>
      </w:r>
      <w:r>
        <w:t>tylko jeden biały obiekt - piłkę</w:t>
      </w:r>
      <w:r w:rsidR="00E3156D">
        <w:t>. Należy zacząć od suw</w:t>
      </w:r>
      <w:r w:rsidR="00BB743B">
        <w:t xml:space="preserve">aka </w:t>
      </w:r>
      <w:r w:rsidR="00BB743B" w:rsidRPr="005F1C22">
        <w:rPr>
          <w:b/>
        </w:rPr>
        <w:t>Low H</w:t>
      </w:r>
      <w:r w:rsidRPr="005F1C22">
        <w:rPr>
          <w:b/>
        </w:rPr>
        <w:t>ue</w:t>
      </w:r>
      <w:r w:rsidR="00BB743B">
        <w:t xml:space="preserve">, a następnie po kolei </w:t>
      </w:r>
      <w:r>
        <w:t>ustawiać pozostałe</w:t>
      </w:r>
      <w:r w:rsidR="00BB743B">
        <w:t>, aż piłka pozostanie</w:t>
      </w:r>
      <w:r w:rsidR="00A13795">
        <w:t xml:space="preserve"> jedynym </w:t>
      </w:r>
      <w:r w:rsidR="00BB743B">
        <w:t>obiektem. Ustawianie suwaków polega na tym, aby znaleźć</w:t>
      </w:r>
      <w:r w:rsidR="00A13795">
        <w:t xml:space="preserve"> jak </w:t>
      </w:r>
      <w:r w:rsidR="00BB743B">
        <w:t xml:space="preserve">najbardziej </w:t>
      </w:r>
      <w:r>
        <w:t xml:space="preserve">ich </w:t>
      </w:r>
      <w:r w:rsidR="00BB743B">
        <w:t>skrajną pozycję</w:t>
      </w:r>
      <w:r>
        <w:t xml:space="preserve"> względem pozycji początkowej</w:t>
      </w:r>
      <w:r w:rsidR="00BB743B">
        <w:t xml:space="preserve">, w której piłka nie znika. </w:t>
      </w:r>
    </w:p>
    <w:p w:rsidR="000C1BC9" w:rsidRDefault="00BB743B" w:rsidP="00210900">
      <w:r>
        <w:t xml:space="preserve">Finalnie </w:t>
      </w:r>
      <w:r w:rsidR="005F1C22">
        <w:t>powinno to wyglądać następująco, m</w:t>
      </w:r>
      <w:r>
        <w:t>ożna wtedy zauważyć że w oknie poglądowym, widzimy zieloną kropkę w środku piłki, jest to linia toru piłki którą będziemy obserwowali i jest ściś</w:t>
      </w:r>
      <w:r w:rsidR="000C1BC9">
        <w:t xml:space="preserve">le powiązana z funkcją kalibracji stołu, oraz </w:t>
      </w:r>
      <w:r w:rsidR="000D4B8A">
        <w:t>funkcją zaliczania punktów:</w:t>
      </w:r>
    </w:p>
    <w:p w:rsidR="009C2096" w:rsidRDefault="009C2096" w:rsidP="00210900"/>
    <w:p w:rsidR="000D4B8A" w:rsidRDefault="009C2096" w:rsidP="00210900">
      <w:r>
        <w:rPr>
          <w:noProof/>
        </w:rPr>
        <w:drawing>
          <wp:inline distT="0" distB="0" distL="0" distR="0" wp14:anchorId="1CC2CEB4" wp14:editId="78808051">
            <wp:extent cx="6858000" cy="3711659"/>
            <wp:effectExtent l="0" t="0" r="0" b="3175"/>
            <wp:docPr id="10" name="Obraz 10" descr="C:\Users\MrMateczko\Desktop\pil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rMateczko\Desktop\pilka.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874705" cy="3720700"/>
                    </a:xfrm>
                    <a:prstGeom prst="rect">
                      <a:avLst/>
                    </a:prstGeom>
                    <a:noFill/>
                    <a:ln>
                      <a:noFill/>
                    </a:ln>
                  </pic:spPr>
                </pic:pic>
              </a:graphicData>
            </a:graphic>
          </wp:inline>
        </w:drawing>
      </w:r>
    </w:p>
    <w:p w:rsidR="009C2096" w:rsidRDefault="009C2096" w:rsidP="00210900"/>
    <w:p w:rsidR="009C2096" w:rsidRPr="009C2096" w:rsidRDefault="00A13795" w:rsidP="000D4B8A">
      <w:pPr>
        <w:pStyle w:val="Akapitzlist"/>
        <w:numPr>
          <w:ilvl w:val="0"/>
          <w:numId w:val="6"/>
        </w:numPr>
      </w:pPr>
      <w:r>
        <w:t xml:space="preserve">Jeżeli wszystko zostało wykonane prawidłowo, </w:t>
      </w:r>
      <w:r w:rsidR="000D4B8A">
        <w:t xml:space="preserve">należy zaznaczyć opcję </w:t>
      </w:r>
      <w:r w:rsidR="000D4B8A">
        <w:rPr>
          <w:b/>
        </w:rPr>
        <w:t xml:space="preserve">Licz </w:t>
      </w:r>
      <w:r w:rsidR="000D4B8A" w:rsidRPr="000D4B8A">
        <w:rPr>
          <w:b/>
        </w:rPr>
        <w:t>punkty</w:t>
      </w:r>
      <w:r w:rsidR="000D4B8A">
        <w:rPr>
          <w:b/>
        </w:rPr>
        <w:t xml:space="preserve">. </w:t>
      </w:r>
    </w:p>
    <w:p w:rsidR="000D4B8A" w:rsidRDefault="000D4B8A" w:rsidP="009C2096">
      <w:pPr>
        <w:pStyle w:val="Akapitzlist"/>
      </w:pPr>
      <w:r>
        <w:t xml:space="preserve">Należy przeprowadzić próbne sety, w celu sprawdzenia poprawności kalibracji. W tym celu w obrazie na żywo będzie pojawiać się zielona linia toru piłki, oraz kolorowe </w:t>
      </w:r>
      <w:r w:rsidR="008835B7">
        <w:t>koła</w:t>
      </w:r>
      <w:r>
        <w:t xml:space="preserve"> kontrolne symbolizujące następujące sytuacje:</w:t>
      </w:r>
    </w:p>
    <w:p w:rsidR="000D4B8A" w:rsidRDefault="000D4B8A" w:rsidP="000D4B8A">
      <w:pPr>
        <w:pStyle w:val="Akapitzlist"/>
      </w:pPr>
      <w:r>
        <w:lastRenderedPageBreak/>
        <w:t>-</w:t>
      </w:r>
      <w:r w:rsidR="008835B7">
        <w:t xml:space="preserve"> </w:t>
      </w:r>
      <w:r w:rsidR="008835B7" w:rsidRPr="008835B7">
        <w:rPr>
          <w:b/>
        </w:rPr>
        <w:t>różowe</w:t>
      </w:r>
      <w:r w:rsidR="008835B7">
        <w:t xml:space="preserve"> koło nad stołem – lewa strona rozpoczęła serw</w:t>
      </w:r>
    </w:p>
    <w:p w:rsidR="0024029A" w:rsidRDefault="0024029A" w:rsidP="0024029A">
      <w:pPr>
        <w:pStyle w:val="Akapitzlist"/>
      </w:pPr>
      <w:r>
        <w:rPr>
          <w:b/>
        </w:rPr>
        <w:t xml:space="preserve">- </w:t>
      </w:r>
      <w:r>
        <w:rPr>
          <w:b/>
        </w:rPr>
        <w:t>niebieskie</w:t>
      </w:r>
      <w:r>
        <w:t xml:space="preserve"> koło nad stołem – prawa strona rozpoczęła serw</w:t>
      </w:r>
    </w:p>
    <w:p w:rsidR="0024029A" w:rsidRDefault="0024029A" w:rsidP="000D4B8A">
      <w:pPr>
        <w:pStyle w:val="Akapitzlist"/>
      </w:pPr>
    </w:p>
    <w:p w:rsidR="000D4B8A" w:rsidRDefault="000D4B8A" w:rsidP="000D4B8A">
      <w:pPr>
        <w:pStyle w:val="Akapitzlist"/>
      </w:pPr>
      <w:r>
        <w:t>-</w:t>
      </w:r>
      <w:r w:rsidR="008835B7" w:rsidRPr="008835B7">
        <w:rPr>
          <w:b/>
        </w:rPr>
        <w:t xml:space="preserve"> </w:t>
      </w:r>
      <w:r w:rsidR="0024029A">
        <w:rPr>
          <w:b/>
        </w:rPr>
        <w:t>czerwone</w:t>
      </w:r>
      <w:r w:rsidR="008835B7">
        <w:t xml:space="preserve"> koło nad </w:t>
      </w:r>
      <w:r w:rsidR="0024029A">
        <w:t>lewą stroną stołu</w:t>
      </w:r>
      <w:r w:rsidR="008835B7">
        <w:t xml:space="preserve"> – </w:t>
      </w:r>
      <w:r w:rsidR="0024029A">
        <w:t>nastąpiło odbicie po lewej stronie stołu</w:t>
      </w:r>
    </w:p>
    <w:p w:rsidR="007E7C87" w:rsidRDefault="000D4B8A" w:rsidP="0024029A">
      <w:pPr>
        <w:pStyle w:val="Akapitzlist"/>
      </w:pPr>
      <w:r>
        <w:t>-</w:t>
      </w:r>
      <w:r w:rsidR="008835B7" w:rsidRPr="008835B7">
        <w:rPr>
          <w:b/>
        </w:rPr>
        <w:t xml:space="preserve"> </w:t>
      </w:r>
      <w:r w:rsidR="0024029A" w:rsidRPr="0024029A">
        <w:rPr>
          <w:b/>
        </w:rPr>
        <w:t>żółte</w:t>
      </w:r>
      <w:r w:rsidR="008835B7">
        <w:t xml:space="preserve"> koło </w:t>
      </w:r>
      <w:r w:rsidR="0024029A">
        <w:t>nad prawą stroną stołu</w:t>
      </w:r>
      <w:r w:rsidR="008835B7">
        <w:t xml:space="preserve"> – </w:t>
      </w:r>
      <w:r w:rsidR="0024029A">
        <w:t>nastąpiło odbicie po prawej stronie stołu</w:t>
      </w:r>
    </w:p>
    <w:p w:rsidR="0024029A" w:rsidRDefault="0024029A" w:rsidP="0024029A">
      <w:pPr>
        <w:pStyle w:val="Akapitzlist"/>
      </w:pPr>
    </w:p>
    <w:p w:rsidR="009C2096" w:rsidRDefault="000D4B8A" w:rsidP="000D4B8A">
      <w:pPr>
        <w:pStyle w:val="Akapitzlist"/>
      </w:pPr>
      <w:r>
        <w:t xml:space="preserve">Jeżeli odbicia nie są wykrywane poprawnie na danej stronie stołu, należy </w:t>
      </w:r>
      <w:r w:rsidR="009C2096">
        <w:t>zwiększyć</w:t>
      </w:r>
      <w:r>
        <w:t xml:space="preserve"> czułość odbić dla lewej, lub prawej strony stołu. </w:t>
      </w:r>
      <w:r w:rsidR="009C2096">
        <w:t>Suwaki te znajdują się pod opcją Licz punkty.</w:t>
      </w:r>
    </w:p>
    <w:p w:rsidR="000D4B8A" w:rsidRDefault="000D4B8A" w:rsidP="000D4B8A">
      <w:pPr>
        <w:pStyle w:val="Akapitzlist"/>
      </w:pPr>
      <w:r>
        <w:t>Czułość ta ustala, jak duża</w:t>
      </w:r>
      <w:r w:rsidR="009C2096">
        <w:t xml:space="preserve"> jest tolerancja odległości piłki od stołu podczas odbicia od niej.</w:t>
      </w:r>
    </w:p>
    <w:p w:rsidR="000D4B8A" w:rsidRDefault="000D4B8A" w:rsidP="000D4B8A">
      <w:pPr>
        <w:pStyle w:val="Akapitzlist"/>
      </w:pPr>
    </w:p>
    <w:p w:rsidR="000B1AC2" w:rsidRDefault="000D4B8A" w:rsidP="000D4B8A">
      <w:pPr>
        <w:pStyle w:val="Akapitzlist"/>
        <w:numPr>
          <w:ilvl w:val="0"/>
          <w:numId w:val="6"/>
        </w:numPr>
      </w:pPr>
      <w:r>
        <w:t>Jeżeli testy przebiegł</w:t>
      </w:r>
      <w:r w:rsidR="009C2096">
        <w:t xml:space="preserve">y pomyślnie, </w:t>
      </w:r>
      <w:r>
        <w:t>należy zacząć mecz w a</w:t>
      </w:r>
      <w:r w:rsidRPr="000D4B8A">
        <w:t>plikacji C#, oraz rozpocząć pierwszy set</w:t>
      </w:r>
      <w:r w:rsidRPr="000D4B8A">
        <w:rPr>
          <w:b/>
        </w:rPr>
        <w:t xml:space="preserve">. </w:t>
      </w:r>
      <w:r w:rsidRPr="000D4B8A">
        <w:t>Punkty</w:t>
      </w:r>
      <w:r w:rsidR="00A13795">
        <w:t xml:space="preserve"> powinny być automatycznie liczone i uaktualniane w aplikacji C#. W celu unikania fałszywie </w:t>
      </w:r>
      <w:r>
        <w:t>zaliczanych</w:t>
      </w:r>
      <w:r w:rsidR="00A13795">
        <w:t xml:space="preserve"> punktów, warto zatrzym</w:t>
      </w:r>
      <w:r>
        <w:t>ywać liczenie w razie potrzeby, jeśli jest to konieczne</w:t>
      </w:r>
      <w:r w:rsidR="009C2096">
        <w:t>.</w:t>
      </w:r>
      <w:r w:rsidR="000B1AC2">
        <w:t xml:space="preserve"> </w:t>
      </w:r>
    </w:p>
    <w:p w:rsidR="00A13795" w:rsidRDefault="000B1AC2" w:rsidP="003E54FF">
      <w:pPr>
        <w:ind w:left="708"/>
      </w:pPr>
      <w:r>
        <w:t xml:space="preserve">Należy pamiętać że aplikacja czeka dokładnie </w:t>
      </w:r>
      <w:r w:rsidRPr="000B1AC2">
        <w:rPr>
          <w:b/>
        </w:rPr>
        <w:t>2.5 sekundy</w:t>
      </w:r>
      <w:r w:rsidR="003E54FF">
        <w:t xml:space="preserve"> na kolejne odbicie piłki w sytuacji gdy piłka opuszcza </w:t>
      </w:r>
      <w:r w:rsidR="001A3AD0">
        <w:t>obraz po lewej lub prawej stronie</w:t>
      </w:r>
      <w:r w:rsidR="003E54FF">
        <w:t>.</w:t>
      </w:r>
    </w:p>
    <w:p w:rsidR="00A13795" w:rsidRDefault="00A13795" w:rsidP="00A13795"/>
    <w:p w:rsidR="00A13795" w:rsidRDefault="00A13795" w:rsidP="00A13795">
      <w:r>
        <w:t>Przykład dobrej kalibracji:</w:t>
      </w:r>
    </w:p>
    <w:p w:rsidR="001A3AD0" w:rsidRDefault="001A3AD0" w:rsidP="00A13795"/>
    <w:p w:rsidR="001A3AD0" w:rsidRDefault="009D2162" w:rsidP="00A13795">
      <w:r>
        <w:rPr>
          <w:noProof/>
        </w:rPr>
        <w:drawing>
          <wp:inline distT="0" distB="0" distL="0" distR="0">
            <wp:extent cx="6964067" cy="3807725"/>
            <wp:effectExtent l="0" t="0" r="8255" b="2540"/>
            <wp:docPr id="12" name="Obraz 12" descr="C:\Users\MrMateczko\Desktop\klatka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rMateczko\Desktop\klatkarz.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70963" cy="3811495"/>
                    </a:xfrm>
                    <a:prstGeom prst="rect">
                      <a:avLst/>
                    </a:prstGeom>
                    <a:noFill/>
                    <a:ln>
                      <a:noFill/>
                    </a:ln>
                  </pic:spPr>
                </pic:pic>
              </a:graphicData>
            </a:graphic>
          </wp:inline>
        </w:drawing>
      </w:r>
    </w:p>
    <w:p w:rsidR="001A3AD0" w:rsidRDefault="001A3AD0" w:rsidP="00A13795"/>
    <w:p w:rsidR="001A3AD0" w:rsidRDefault="001A3AD0" w:rsidP="004732DA"/>
    <w:p w:rsidR="009C2096" w:rsidRPr="004823A3" w:rsidRDefault="00E3156D" w:rsidP="004732DA">
      <w:r>
        <w:t xml:space="preserve">Program zamykamy klikając klawisz </w:t>
      </w:r>
      <w:r>
        <w:rPr>
          <w:b/>
        </w:rPr>
        <w:t>ESC</w:t>
      </w:r>
      <w:r>
        <w:t xml:space="preserve"> gdy jedno z </w:t>
      </w:r>
      <w:r w:rsidR="00711BD1">
        <w:t>dwóch</w:t>
      </w:r>
      <w:r>
        <w:t xml:space="preserve"> okien </w:t>
      </w:r>
      <w:r w:rsidR="002C61B3">
        <w:t xml:space="preserve">programu </w:t>
      </w:r>
      <w:r>
        <w:t>jest zaznaczone j</w:t>
      </w:r>
      <w:r w:rsidR="00BB743B">
        <w:t>ako aktywne.</w:t>
      </w:r>
      <w:r w:rsidR="00711BD1">
        <w:t xml:space="preserve"> Pozwala to na prawidłowe opróżnienie buforów, oraz zapisanie ustawień rozmiarów okien do późniejszego użycia.</w:t>
      </w:r>
      <w:r w:rsidR="005F1C22">
        <w:t xml:space="preserve"> Zamknięcie w inny sposób nie za</w:t>
      </w:r>
      <w:bookmarkStart w:id="0" w:name="_GoBack"/>
      <w:bookmarkEnd w:id="0"/>
      <w:r w:rsidR="005F1C22">
        <w:t>pamięta rozmiaru okien.</w:t>
      </w:r>
    </w:p>
    <w:sectPr w:rsidR="009C2096" w:rsidRPr="004823A3" w:rsidSect="0015654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 w:name="Calibri">
    <w:panose1 w:val="020F0502020204030204"/>
    <w:charset w:val="EE"/>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64298"/>
    <w:multiLevelType w:val="hybridMultilevel"/>
    <w:tmpl w:val="7780CF1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46142F49"/>
    <w:multiLevelType w:val="hybridMultilevel"/>
    <w:tmpl w:val="36388BB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15:restartNumberingAfterBreak="0">
    <w:nsid w:val="6A2260B2"/>
    <w:multiLevelType w:val="hybridMultilevel"/>
    <w:tmpl w:val="CD282F20"/>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23A3"/>
    <w:rsid w:val="00063B68"/>
    <w:rsid w:val="000B1AC2"/>
    <w:rsid w:val="000C1BC9"/>
    <w:rsid w:val="000D4B8A"/>
    <w:rsid w:val="00156548"/>
    <w:rsid w:val="001A3AD0"/>
    <w:rsid w:val="001F55A1"/>
    <w:rsid w:val="00210900"/>
    <w:rsid w:val="0024029A"/>
    <w:rsid w:val="00270B74"/>
    <w:rsid w:val="002C61B3"/>
    <w:rsid w:val="003266C3"/>
    <w:rsid w:val="003E54FF"/>
    <w:rsid w:val="004732DA"/>
    <w:rsid w:val="004823A3"/>
    <w:rsid w:val="005C5F66"/>
    <w:rsid w:val="005F1C22"/>
    <w:rsid w:val="00607ABE"/>
    <w:rsid w:val="00651C17"/>
    <w:rsid w:val="00711BD1"/>
    <w:rsid w:val="007E7C87"/>
    <w:rsid w:val="00862635"/>
    <w:rsid w:val="008835B7"/>
    <w:rsid w:val="009C2096"/>
    <w:rsid w:val="009D2162"/>
    <w:rsid w:val="00A13795"/>
    <w:rsid w:val="00BA036D"/>
    <w:rsid w:val="00BB743B"/>
    <w:rsid w:val="00C94DDE"/>
    <w:rsid w:val="00D26B6B"/>
    <w:rsid w:val="00E3156D"/>
    <w:rsid w:val="00EE485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68BA4C4"/>
  <w15:chartTrackingRefBased/>
  <w15:docId w15:val="{49EAC2DF-FFD1-4C85-948A-B5F71B55F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Pr>
      <w:sz w:val="24"/>
      <w:szCs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HTML-wstpniesformatowany">
    <w:name w:val="HTML Preformatted"/>
    <w:basedOn w:val="Normalny"/>
    <w:link w:val="HTML-wstpniesformatowanyZnak"/>
    <w:uiPriority w:val="99"/>
    <w:unhideWhenUsed/>
    <w:rsid w:val="003266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wstpniesformatowanyZnak">
    <w:name w:val="HTML - wstępnie sformatowany Znak"/>
    <w:basedOn w:val="Domylnaczcionkaakapitu"/>
    <w:link w:val="HTML-wstpniesformatowany"/>
    <w:uiPriority w:val="99"/>
    <w:rsid w:val="003266C3"/>
    <w:rPr>
      <w:rFonts w:ascii="Courier New" w:hAnsi="Courier New" w:cs="Courier New"/>
    </w:rPr>
  </w:style>
  <w:style w:type="paragraph" w:styleId="Akapitzlist">
    <w:name w:val="List Paragraph"/>
    <w:basedOn w:val="Normalny"/>
    <w:uiPriority w:val="34"/>
    <w:qFormat/>
    <w:rsid w:val="00E3156D"/>
    <w:pPr>
      <w:ind w:left="720"/>
      <w:contextualSpacing/>
    </w:pPr>
  </w:style>
  <w:style w:type="character" w:customStyle="1" w:styleId="shorttext">
    <w:name w:val="short_text"/>
    <w:basedOn w:val="Domylnaczcionkaakapitu"/>
    <w:rsid w:val="00D26B6B"/>
  </w:style>
  <w:style w:type="character" w:styleId="Hipercze">
    <w:name w:val="Hyperlink"/>
    <w:basedOn w:val="Domylnaczcionkaakapitu"/>
    <w:rsid w:val="00D26B6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859912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aka.ms/vs/15/release/vc_redist.x64.exe" TargetMode="External"/><Relationship Id="rId11" Type="http://schemas.openxmlformats.org/officeDocument/2006/relationships/image" Target="media/image5.png"/><Relationship Id="rId5" Type="http://schemas.openxmlformats.org/officeDocument/2006/relationships/hyperlink" Target="https://opencv.org/releases.html"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259</TotalTime>
  <Pages>5</Pages>
  <Words>1146</Words>
  <Characters>6876</Characters>
  <Application>Microsoft Office Word</Application>
  <DocSecurity>0</DocSecurity>
  <Lines>57</Lines>
  <Paragraphs>16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MrMateczko</dc:creator>
  <cp:keywords/>
  <dc:description/>
  <cp:lastModifiedBy>MrMateczko</cp:lastModifiedBy>
  <cp:revision>14</cp:revision>
  <dcterms:created xsi:type="dcterms:W3CDTF">2018-05-07T21:33:00Z</dcterms:created>
  <dcterms:modified xsi:type="dcterms:W3CDTF">2018-05-15T07:23:00Z</dcterms:modified>
</cp:coreProperties>
</file>